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1" w:rsidRPr="00FC79EE" w:rsidRDefault="00DF6FC1" w:rsidP="00DF6FC1">
      <w:pPr>
        <w:rPr>
          <w:b/>
          <w:color w:val="C00000"/>
          <w:sz w:val="40"/>
          <w:szCs w:val="40"/>
        </w:rPr>
      </w:pPr>
      <w:bookmarkStart w:id="0" w:name="_GoBack"/>
      <w:bookmarkEnd w:id="0"/>
      <w:r w:rsidRPr="00FC79EE">
        <w:rPr>
          <w:b/>
          <w:color w:val="C00000"/>
          <w:sz w:val="28"/>
          <w:szCs w:val="28"/>
        </w:rPr>
        <w:t xml:space="preserve">                                       </w:t>
      </w:r>
      <w:r w:rsidRPr="00FC79EE">
        <w:rPr>
          <w:b/>
          <w:color w:val="C00000"/>
          <w:sz w:val="40"/>
          <w:szCs w:val="40"/>
        </w:rPr>
        <w:t>Положение о проведении</w:t>
      </w:r>
    </w:p>
    <w:p w:rsidR="00DF6FC1" w:rsidRPr="00FC79EE" w:rsidRDefault="00DF6FC1" w:rsidP="00DF6FC1">
      <w:pPr>
        <w:jc w:val="center"/>
        <w:rPr>
          <w:b/>
          <w:color w:val="C00000"/>
          <w:sz w:val="40"/>
          <w:szCs w:val="40"/>
        </w:rPr>
      </w:pPr>
      <w:r w:rsidRPr="00FC79EE">
        <w:rPr>
          <w:b/>
          <w:color w:val="C00000"/>
          <w:sz w:val="40"/>
          <w:szCs w:val="40"/>
        </w:rPr>
        <w:t xml:space="preserve"> школьного конкурса «Смотр строя и песни»</w:t>
      </w:r>
    </w:p>
    <w:p w:rsidR="00DF6FC1" w:rsidRPr="00FC79EE" w:rsidRDefault="00DF6FC1" w:rsidP="00DF6FC1">
      <w:pPr>
        <w:rPr>
          <w:sz w:val="40"/>
          <w:szCs w:val="40"/>
        </w:rPr>
      </w:pP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1.Участниками школьного конкурса «Смотр строя и песни» являются учащиеся 2 – 4 классов школы.</w:t>
      </w:r>
    </w:p>
    <w:p w:rsidR="00DF6FC1" w:rsidRPr="00FC79EE" w:rsidRDefault="00DF6FC1" w:rsidP="00DF6FC1">
      <w:pPr>
        <w:jc w:val="both"/>
        <w:rPr>
          <w:color w:val="0F243E"/>
          <w:sz w:val="36"/>
          <w:szCs w:val="36"/>
        </w:rPr>
      </w:pPr>
      <w:r w:rsidRPr="00FC79EE">
        <w:rPr>
          <w:color w:val="0F243E"/>
          <w:sz w:val="36"/>
          <w:szCs w:val="36"/>
        </w:rPr>
        <w:t xml:space="preserve">2.Смотр будет проходить </w:t>
      </w:r>
      <w:r w:rsidRPr="00FC79EE">
        <w:rPr>
          <w:b/>
          <w:color w:val="0F243E"/>
          <w:sz w:val="36"/>
          <w:szCs w:val="36"/>
        </w:rPr>
        <w:t>20 февраля</w:t>
      </w:r>
      <w:r w:rsidRPr="00FC79EE">
        <w:rPr>
          <w:color w:val="0F243E"/>
          <w:sz w:val="36"/>
          <w:szCs w:val="36"/>
        </w:rPr>
        <w:t xml:space="preserve"> в спортивном зале школы для учащихся </w:t>
      </w:r>
      <w:r w:rsidRPr="00FC79EE">
        <w:rPr>
          <w:b/>
          <w:color w:val="0F243E"/>
          <w:sz w:val="36"/>
          <w:szCs w:val="36"/>
        </w:rPr>
        <w:t xml:space="preserve">2-4 классов в 12-30 </w:t>
      </w:r>
      <w:r w:rsidRPr="00FC79EE">
        <w:rPr>
          <w:color w:val="0F243E"/>
          <w:sz w:val="36"/>
          <w:szCs w:val="36"/>
        </w:rPr>
        <w:t>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Род войск выбираются классом самостоятельно.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3.Содержание конкурса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3.1. В конкурсе принимает участие весь класс.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3.2. Учитывается наличие единой формы, эмблемы, командира.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3.3. При построении обязательно выполнение команд: налево, направо, кругом, расчёт на 1, 2, 3; перестроение в 2 и 3 шеренги.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 xml:space="preserve">3.4.  </w:t>
      </w:r>
      <w:proofErr w:type="gramStart"/>
      <w:r w:rsidRPr="00FC79EE">
        <w:rPr>
          <w:sz w:val="36"/>
          <w:szCs w:val="36"/>
        </w:rPr>
        <w:t>Обязательны</w:t>
      </w:r>
      <w:proofErr w:type="gramEnd"/>
      <w:r w:rsidRPr="00FC79EE">
        <w:rPr>
          <w:sz w:val="36"/>
          <w:szCs w:val="36"/>
        </w:rPr>
        <w:t xml:space="preserve"> девиз и </w:t>
      </w:r>
      <w:proofErr w:type="spellStart"/>
      <w:r w:rsidRPr="00FC79EE">
        <w:rPr>
          <w:sz w:val="36"/>
          <w:szCs w:val="36"/>
        </w:rPr>
        <w:t>речёвка</w:t>
      </w:r>
      <w:proofErr w:type="spellEnd"/>
      <w:r w:rsidRPr="00FC79EE">
        <w:rPr>
          <w:sz w:val="36"/>
          <w:szCs w:val="36"/>
        </w:rPr>
        <w:t>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3.5. Песня (1 куплет и припев) исполняется в ходе движения строя.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4. Подведение итогов конкурса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4.1.Победитель конкурса получает диплом и ценный подарок.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4.2. Все участники конкурса получают почётные грамоты.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5. Дополнительная информация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  <w:r w:rsidRPr="00FC79EE">
        <w:rPr>
          <w:sz w:val="36"/>
          <w:szCs w:val="36"/>
        </w:rPr>
        <w:t>Справки и дополнительную информацию о проведении конкурса можно получить у Аносовой Л.А., зам. директора по ВР.</w:t>
      </w:r>
    </w:p>
    <w:p w:rsidR="00DF6FC1" w:rsidRPr="00FC79EE" w:rsidRDefault="00DF6FC1" w:rsidP="00DF6FC1">
      <w:pPr>
        <w:jc w:val="both"/>
        <w:rPr>
          <w:sz w:val="36"/>
          <w:szCs w:val="36"/>
        </w:rPr>
      </w:pPr>
    </w:p>
    <w:p w:rsidR="00D67253" w:rsidRDefault="00DF6FC1" w:rsidP="00DF6FC1">
      <w:r w:rsidRPr="00FC79EE">
        <w:rPr>
          <w:sz w:val="36"/>
          <w:szCs w:val="36"/>
        </w:rPr>
        <w:br w:type="page"/>
      </w:r>
    </w:p>
    <w:sectPr w:rsidR="00D6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F5"/>
    <w:rsid w:val="005251C2"/>
    <w:rsid w:val="008046F5"/>
    <w:rsid w:val="00D67253"/>
    <w:rsid w:val="00D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2015-01-18T09:08:00Z</dcterms:created>
  <dcterms:modified xsi:type="dcterms:W3CDTF">2015-01-18T09:08:00Z</dcterms:modified>
</cp:coreProperties>
</file>